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仿宋_GB2312"/>
          <w:b/>
          <w:sz w:val="32"/>
          <w:szCs w:val="32"/>
        </w:rPr>
      </w:pPr>
      <w:r>
        <w:rPr>
          <w:rFonts w:hAnsi="仿宋" w:eastAsia="仿宋"/>
          <w:b/>
          <w:sz w:val="32"/>
          <w:szCs w:val="32"/>
        </w:rPr>
        <w:t>附件</w:t>
      </w:r>
      <w:r>
        <w:rPr>
          <w:rFonts w:hint="eastAsia" w:hAnsi="仿宋" w:eastAsia="仿宋"/>
          <w:b/>
          <w:sz w:val="32"/>
          <w:szCs w:val="32"/>
        </w:rPr>
        <w:t>2</w:t>
      </w:r>
      <w:r>
        <w:rPr>
          <w:rFonts w:hAnsi="仿宋" w:eastAsia="仿宋"/>
          <w:b/>
          <w:sz w:val="32"/>
          <w:szCs w:val="32"/>
        </w:rPr>
        <w:t>：</w:t>
      </w:r>
    </w:p>
    <w:p>
      <w:pPr>
        <w:widowControl/>
        <w:spacing w:before="150" w:line="340" w:lineRule="exact"/>
        <w:ind w:left="-567" w:leftChars="-270" w:right="-340" w:rightChars="-162" w:firstLine="181" w:firstLineChars="50"/>
        <w:jc w:val="center"/>
        <w:rPr>
          <w:rFonts w:hint="eastAsia" w:ascii="仿宋" w:hAnsi="仿宋" w:eastAsia="仿宋" w:cs="仿宋"/>
          <w:b/>
          <w:bCs/>
          <w:color w:val="000000"/>
          <w:sz w:val="36"/>
          <w:szCs w:val="36"/>
          <w:shd w:val="clear" w:color="auto" w:fill="FFFFFF"/>
        </w:rPr>
      </w:pPr>
      <w:bookmarkStart w:id="0" w:name="_GoBack"/>
      <w:r>
        <w:rPr>
          <w:rFonts w:ascii="仿宋" w:hAnsi="仿宋" w:eastAsia="仿宋" w:cs="仿宋"/>
          <w:b/>
          <w:bCs/>
          <w:color w:val="000000"/>
          <w:sz w:val="36"/>
          <w:szCs w:val="36"/>
          <w:shd w:val="clear" w:color="auto" w:fill="FFFFFF"/>
        </w:rPr>
        <w:t>2020年度广</w:t>
      </w:r>
      <w:r>
        <w:rPr>
          <w:rFonts w:hint="eastAsia" w:ascii="仿宋" w:hAnsi="仿宋" w:eastAsia="仿宋" w:cs="仿宋"/>
          <w:b/>
          <w:bCs/>
          <w:color w:val="000000"/>
          <w:sz w:val="36"/>
          <w:szCs w:val="36"/>
          <w:shd w:val="clear" w:color="auto" w:fill="FFFFFF"/>
        </w:rPr>
        <w:t>西土地估价</w:t>
      </w:r>
      <w:r>
        <w:rPr>
          <w:rFonts w:ascii="仿宋" w:hAnsi="仿宋" w:eastAsia="仿宋" w:cs="仿宋"/>
          <w:b/>
          <w:bCs/>
          <w:color w:val="000000"/>
          <w:sz w:val="36"/>
          <w:szCs w:val="36"/>
          <w:shd w:val="clear" w:color="auto" w:fill="FFFFFF"/>
        </w:rPr>
        <w:t>机构和</w:t>
      </w:r>
      <w:r>
        <w:rPr>
          <w:rFonts w:hint="eastAsia" w:ascii="仿宋" w:hAnsi="仿宋" w:eastAsia="仿宋" w:cs="仿宋"/>
          <w:b/>
          <w:bCs/>
          <w:color w:val="000000"/>
          <w:sz w:val="36"/>
          <w:szCs w:val="36"/>
          <w:shd w:val="clear" w:color="auto" w:fill="FFFFFF"/>
        </w:rPr>
        <w:t>备案评估师</w:t>
      </w:r>
    </w:p>
    <w:p>
      <w:pPr>
        <w:widowControl/>
        <w:spacing w:before="150" w:line="340" w:lineRule="exact"/>
        <w:ind w:right="-340" w:rightChars="-162"/>
        <w:jc w:val="center"/>
        <w:rPr>
          <w:rFonts w:ascii="仿宋" w:hAnsi="仿宋" w:eastAsia="仿宋" w:cs="仿宋"/>
          <w:b/>
          <w:bCs/>
          <w:color w:val="000000"/>
          <w:sz w:val="36"/>
          <w:szCs w:val="36"/>
          <w:shd w:val="clear" w:color="auto" w:fill="FFFFFF"/>
        </w:rPr>
      </w:pPr>
      <w:r>
        <w:rPr>
          <w:rFonts w:ascii="仿宋" w:hAnsi="仿宋" w:eastAsia="仿宋" w:cs="仿宋"/>
          <w:b/>
          <w:bCs/>
          <w:color w:val="000000"/>
          <w:sz w:val="36"/>
          <w:szCs w:val="36"/>
          <w:shd w:val="clear" w:color="auto" w:fill="FFFFFF"/>
        </w:rPr>
        <w:t>年度</w:t>
      </w:r>
      <w:r>
        <w:rPr>
          <w:rFonts w:hint="eastAsia" w:ascii="仿宋" w:hAnsi="仿宋" w:eastAsia="仿宋" w:cs="仿宋"/>
          <w:b/>
          <w:bCs/>
          <w:color w:val="000000"/>
          <w:sz w:val="36"/>
          <w:szCs w:val="36"/>
          <w:shd w:val="clear" w:color="auto" w:fill="FFFFFF"/>
        </w:rPr>
        <w:t>检查</w:t>
      </w:r>
      <w:r>
        <w:rPr>
          <w:rFonts w:ascii="仿宋" w:hAnsi="仿宋" w:eastAsia="仿宋" w:cs="仿宋"/>
          <w:b/>
          <w:bCs/>
          <w:color w:val="000000"/>
          <w:sz w:val="36"/>
          <w:szCs w:val="36"/>
          <w:shd w:val="clear" w:color="auto" w:fill="FFFFFF"/>
        </w:rPr>
        <w:t>申请表</w:t>
      </w:r>
    </w:p>
    <w:bookmarkEnd w:id="0"/>
    <w:tbl>
      <w:tblPr>
        <w:tblStyle w:val="4"/>
        <w:tblW w:w="109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7"/>
        <w:gridCol w:w="1019"/>
        <w:gridCol w:w="1249"/>
        <w:gridCol w:w="85"/>
        <w:gridCol w:w="1149"/>
        <w:gridCol w:w="250"/>
        <w:gridCol w:w="934"/>
        <w:gridCol w:w="395"/>
        <w:gridCol w:w="731"/>
        <w:gridCol w:w="597"/>
        <w:gridCol w:w="715"/>
        <w:gridCol w:w="716"/>
        <w:gridCol w:w="16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44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机构名称</w:t>
            </w:r>
          </w:p>
        </w:tc>
        <w:tc>
          <w:tcPr>
            <w:tcW w:w="9469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44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法定代表人</w:t>
            </w:r>
          </w:p>
        </w:tc>
        <w:tc>
          <w:tcPr>
            <w:tcW w:w="235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14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注册资金</w:t>
            </w:r>
          </w:p>
        </w:tc>
        <w:tc>
          <w:tcPr>
            <w:tcW w:w="157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204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统一社会信用代码</w:t>
            </w:r>
          </w:p>
        </w:tc>
        <w:tc>
          <w:tcPr>
            <w:tcW w:w="234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447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备案公函</w:t>
            </w:r>
          </w:p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编号</w:t>
            </w:r>
          </w:p>
        </w:tc>
        <w:tc>
          <w:tcPr>
            <w:tcW w:w="235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14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工商地址</w:t>
            </w:r>
          </w:p>
        </w:tc>
        <w:tc>
          <w:tcPr>
            <w:tcW w:w="5967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44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联系人</w:t>
            </w:r>
          </w:p>
        </w:tc>
        <w:tc>
          <w:tcPr>
            <w:tcW w:w="235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14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联系电话</w:t>
            </w:r>
          </w:p>
        </w:tc>
        <w:tc>
          <w:tcPr>
            <w:tcW w:w="157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204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会费电子发票回传邮箱</w:t>
            </w:r>
          </w:p>
        </w:tc>
        <w:tc>
          <w:tcPr>
            <w:tcW w:w="234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0916" w:type="dxa"/>
            <w:gridSpan w:val="1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公司股东(合伙人)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44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姓名</w:t>
            </w:r>
          </w:p>
        </w:tc>
        <w:tc>
          <w:tcPr>
            <w:tcW w:w="101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性别</w:t>
            </w:r>
          </w:p>
        </w:tc>
        <w:tc>
          <w:tcPr>
            <w:tcW w:w="124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出生日期</w:t>
            </w:r>
          </w:p>
        </w:tc>
        <w:tc>
          <w:tcPr>
            <w:tcW w:w="241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职务</w:t>
            </w:r>
          </w:p>
        </w:tc>
        <w:tc>
          <w:tcPr>
            <w:tcW w:w="112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持股比例</w:t>
            </w:r>
          </w:p>
        </w:tc>
        <w:tc>
          <w:tcPr>
            <w:tcW w:w="202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是否备案评估师</w:t>
            </w:r>
          </w:p>
        </w:tc>
        <w:tc>
          <w:tcPr>
            <w:tcW w:w="162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44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01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24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241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12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202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62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44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01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24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241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12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202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62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0916" w:type="dxa"/>
            <w:gridSpan w:val="1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分支机构情况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380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分支机构名称</w:t>
            </w:r>
          </w:p>
        </w:tc>
        <w:tc>
          <w:tcPr>
            <w:tcW w:w="272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地址</w:t>
            </w:r>
          </w:p>
        </w:tc>
        <w:tc>
          <w:tcPr>
            <w:tcW w:w="204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成立时间</w:t>
            </w:r>
          </w:p>
        </w:tc>
        <w:tc>
          <w:tcPr>
            <w:tcW w:w="234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工商注册号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3800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2728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2043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234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0916" w:type="dxa"/>
            <w:gridSpan w:val="1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公司经营状况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380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2020</w:t>
            </w:r>
            <w:r>
              <w:rPr>
                <w:rFonts w:hint="eastAsia" w:ascii="宋体" w:hAnsi="宋体" w:cs="宋体"/>
                <w:szCs w:val="21"/>
              </w:rPr>
              <w:t>年宗地土地估价报告业绩</w:t>
            </w:r>
          </w:p>
        </w:tc>
        <w:tc>
          <w:tcPr>
            <w:tcW w:w="7116" w:type="dxa"/>
            <w:gridSpan w:val="9"/>
            <w:noWrap w:val="0"/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宗地数：            评估面积：          评估额：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380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公示地价业绩</w:t>
            </w:r>
          </w:p>
        </w:tc>
        <w:tc>
          <w:tcPr>
            <w:tcW w:w="7116" w:type="dxa"/>
            <w:gridSpan w:val="9"/>
            <w:noWrap w:val="0"/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（市）县：  个       评估面积：          评估收费：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380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2020</w:t>
            </w:r>
            <w:r>
              <w:rPr>
                <w:rFonts w:hint="eastAsia" w:ascii="宋体" w:hAnsi="宋体" w:cs="宋体"/>
                <w:szCs w:val="21"/>
              </w:rPr>
              <w:t>年度相关土地评估业务类</w:t>
            </w:r>
          </w:p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及收入（万元）</w:t>
            </w:r>
          </w:p>
        </w:tc>
        <w:tc>
          <w:tcPr>
            <w:tcW w:w="7116" w:type="dxa"/>
            <w:gridSpan w:val="9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szCs w:val="21"/>
                <w:highlight w:val="lightGray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0916" w:type="dxa"/>
            <w:gridSpan w:val="1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备案评估师（机构备案公函中所有评估师）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44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姓名</w:t>
            </w:r>
          </w:p>
        </w:tc>
        <w:tc>
          <w:tcPr>
            <w:tcW w:w="226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身份证号码</w:t>
            </w:r>
          </w:p>
        </w:tc>
        <w:tc>
          <w:tcPr>
            <w:tcW w:w="1484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备案评估</w:t>
            </w:r>
          </w:p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资格类型</w:t>
            </w:r>
          </w:p>
        </w:tc>
        <w:tc>
          <w:tcPr>
            <w:tcW w:w="1329" w:type="dxa"/>
            <w:gridSpan w:val="2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jc w:val="both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资格证书号</w:t>
            </w:r>
          </w:p>
        </w:tc>
        <w:tc>
          <w:tcPr>
            <w:tcW w:w="1328" w:type="dxa"/>
            <w:gridSpan w:val="2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jc w:val="both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执业登记号</w:t>
            </w:r>
          </w:p>
        </w:tc>
        <w:tc>
          <w:tcPr>
            <w:tcW w:w="1431" w:type="dxa"/>
            <w:gridSpan w:val="2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本年度继续教育学时</w:t>
            </w:r>
          </w:p>
        </w:tc>
        <w:tc>
          <w:tcPr>
            <w:tcW w:w="162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44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226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48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329" w:type="dxa"/>
            <w:gridSpan w:val="2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 xml:space="preserve"> </w:t>
            </w:r>
          </w:p>
        </w:tc>
        <w:tc>
          <w:tcPr>
            <w:tcW w:w="1328" w:type="dxa"/>
            <w:gridSpan w:val="2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1431" w:type="dxa"/>
            <w:gridSpan w:val="2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162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44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226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48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329" w:type="dxa"/>
            <w:gridSpan w:val="2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1328" w:type="dxa"/>
            <w:gridSpan w:val="2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1431" w:type="dxa"/>
            <w:gridSpan w:val="2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162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44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226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48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329" w:type="dxa"/>
            <w:gridSpan w:val="2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1328" w:type="dxa"/>
            <w:gridSpan w:val="2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1431" w:type="dxa"/>
            <w:gridSpan w:val="2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162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44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226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48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329" w:type="dxa"/>
            <w:gridSpan w:val="2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1328" w:type="dxa"/>
            <w:gridSpan w:val="2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1431" w:type="dxa"/>
            <w:gridSpan w:val="2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162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93" w:hRule="atLeast"/>
          <w:jc w:val="center"/>
        </w:trPr>
        <w:tc>
          <w:tcPr>
            <w:tcW w:w="1447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机构</w:t>
            </w:r>
          </w:p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申报</w:t>
            </w:r>
          </w:p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意见</w:t>
            </w:r>
          </w:p>
        </w:tc>
        <w:tc>
          <w:tcPr>
            <w:tcW w:w="9469" w:type="dxa"/>
            <w:gridSpan w:val="12"/>
            <w:noWrap w:val="0"/>
            <w:vAlign w:val="top"/>
          </w:tcPr>
          <w:p>
            <w:pPr>
              <w:tabs>
                <w:tab w:val="left" w:pos="5775"/>
                <w:tab w:val="center" w:pos="6392"/>
              </w:tabs>
              <w:spacing w:line="120" w:lineRule="exact"/>
              <w:ind w:firstLine="420" w:firstLineChars="200"/>
              <w:jc w:val="left"/>
              <w:rPr>
                <w:rFonts w:hint="eastAsia" w:ascii="宋体" w:hAnsi="宋体" w:cs="宋体"/>
                <w:szCs w:val="21"/>
              </w:rPr>
            </w:pPr>
          </w:p>
          <w:p>
            <w:pPr>
              <w:tabs>
                <w:tab w:val="left" w:pos="5775"/>
                <w:tab w:val="center" w:pos="6392"/>
              </w:tabs>
              <w:ind w:firstLine="420" w:firstLineChars="200"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本机构及备案评估师已知悉相关规定，对提交申请材料的真实性和完整性负责并承担相关法律、法规及行业规范规定的全部责任。</w:t>
            </w:r>
          </w:p>
          <w:p>
            <w:pPr>
              <w:tabs>
                <w:tab w:val="left" w:pos="5775"/>
                <w:tab w:val="center" w:pos="6392"/>
              </w:tabs>
              <w:ind w:firstLine="3570" w:firstLineChars="1700"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法定代表人签字：</w:t>
            </w:r>
          </w:p>
          <w:p>
            <w:pPr>
              <w:ind w:firstLine="6300" w:firstLineChars="3000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（机构盖章）</w:t>
            </w:r>
          </w:p>
          <w:p>
            <w:pPr>
              <w:ind w:firstLine="6195" w:firstLineChars="2950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年 　 月  　日</w:t>
            </w:r>
          </w:p>
        </w:tc>
      </w:tr>
    </w:tbl>
    <w:p>
      <w:pPr>
        <w:ind w:left="-424" w:leftChars="-202"/>
        <w:rPr>
          <w:rFonts w:ascii="Times New Roman" w:hAnsi="Times New Roman"/>
          <w:sz w:val="28"/>
          <w:szCs w:val="28"/>
        </w:rPr>
      </w:pPr>
      <w:r>
        <w:rPr>
          <w:rFonts w:hint="eastAsia"/>
          <w:szCs w:val="21"/>
        </w:rPr>
        <w:t>备注</w:t>
      </w:r>
      <w:r>
        <w:rPr>
          <w:szCs w:val="21"/>
        </w:rPr>
        <w:t>：</w:t>
      </w:r>
      <w:r>
        <w:rPr>
          <w:rFonts w:hint="eastAsia"/>
          <w:szCs w:val="21"/>
        </w:rPr>
        <w:t>本表可加页。</w:t>
      </w:r>
      <w:r>
        <w:rPr>
          <w:szCs w:val="21"/>
        </w:rPr>
        <w:t>本</w:t>
      </w:r>
      <w:r>
        <w:rPr>
          <w:rFonts w:hint="eastAsia"/>
          <w:szCs w:val="21"/>
        </w:rPr>
        <w:t>次年度检查</w:t>
      </w:r>
      <w:r>
        <w:rPr>
          <w:szCs w:val="21"/>
        </w:rPr>
        <w:t>申报数据所属期为</w:t>
      </w:r>
      <w:r>
        <w:rPr>
          <w:rFonts w:hint="eastAsia"/>
          <w:szCs w:val="21"/>
        </w:rPr>
        <w:t>2</w:t>
      </w:r>
      <w:r>
        <w:rPr>
          <w:szCs w:val="21"/>
        </w:rPr>
        <w:t>020年1月1日—</w:t>
      </w:r>
      <w:r>
        <w:rPr>
          <w:rFonts w:hint="eastAsia"/>
          <w:szCs w:val="21"/>
        </w:rPr>
        <w:t>12</w:t>
      </w:r>
      <w:r>
        <w:rPr>
          <w:szCs w:val="21"/>
        </w:rPr>
        <w:t>月31日。</w:t>
      </w:r>
    </w:p>
    <w:sectPr>
      <w:footerReference r:id="rId3" w:type="default"/>
      <w:pgSz w:w="11906" w:h="16838"/>
      <w:pgMar w:top="1440" w:right="1800" w:bottom="1247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6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6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E72B5E"/>
    <w:rsid w:val="15E72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2020-12-31T07:50:00Z</dcterms:created>
  <dc:creator>天井-</dc:creator>
  <cp:lastModifiedBy>天井-</cp:lastModifiedBy>
  <dcterms:modified xsi:type="dcterms:W3CDTF">2020-12-31T07:51:20Z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2052-11.1.0.9141</vt:lpwstr>
  </property>
</Properties>
</file>